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7" w:rsidRPr="00D27D64" w:rsidRDefault="008B0087" w:rsidP="00C43E87">
      <w:pPr>
        <w:spacing w:after="120"/>
        <w:jc w:val="center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>
            <wp:extent cx="3121200" cy="784800"/>
            <wp:effectExtent l="19050" t="0" r="300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87" w:rsidRPr="0025184B" w:rsidRDefault="008B0087" w:rsidP="0025184B">
      <w:pPr>
        <w:ind w:right="95"/>
        <w:jc w:val="center"/>
        <w:rPr>
          <w:rFonts w:cstheme="minorHAnsi"/>
          <w:b/>
          <w:sz w:val="32"/>
          <w:szCs w:val="32"/>
        </w:rPr>
      </w:pPr>
      <w:r w:rsidRPr="0025184B">
        <w:rPr>
          <w:rFonts w:cstheme="minorHAnsi"/>
          <w:b/>
          <w:sz w:val="32"/>
          <w:szCs w:val="32"/>
        </w:rPr>
        <w:t>G</w:t>
      </w:r>
      <w:r w:rsidR="0025184B" w:rsidRPr="0025184B">
        <w:rPr>
          <w:rFonts w:cstheme="minorHAnsi"/>
          <w:b/>
          <w:sz w:val="32"/>
          <w:szCs w:val="32"/>
        </w:rPr>
        <w:t>RAND</w:t>
      </w:r>
      <w:r w:rsidRPr="0025184B">
        <w:rPr>
          <w:rFonts w:cstheme="minorHAnsi"/>
          <w:b/>
          <w:sz w:val="32"/>
          <w:szCs w:val="32"/>
        </w:rPr>
        <w:t xml:space="preserve"> W</w:t>
      </w:r>
      <w:r w:rsidR="0025184B" w:rsidRPr="0025184B">
        <w:rPr>
          <w:rFonts w:cstheme="minorHAnsi"/>
          <w:b/>
          <w:sz w:val="32"/>
          <w:szCs w:val="32"/>
        </w:rPr>
        <w:t>ESTERN</w:t>
      </w:r>
      <w:r w:rsidRPr="0025184B">
        <w:rPr>
          <w:rFonts w:cstheme="minorHAnsi"/>
          <w:b/>
          <w:sz w:val="32"/>
          <w:szCs w:val="32"/>
        </w:rPr>
        <w:t xml:space="preserve"> A</w:t>
      </w:r>
      <w:r w:rsidR="0025184B" w:rsidRPr="0025184B">
        <w:rPr>
          <w:rFonts w:cstheme="minorHAnsi"/>
          <w:b/>
          <w:sz w:val="32"/>
          <w:szCs w:val="32"/>
        </w:rPr>
        <w:t>RCHERY</w:t>
      </w:r>
      <w:r w:rsidRPr="0025184B">
        <w:rPr>
          <w:rFonts w:cstheme="minorHAnsi"/>
          <w:b/>
          <w:sz w:val="32"/>
          <w:szCs w:val="32"/>
        </w:rPr>
        <w:t xml:space="preserve"> S</w:t>
      </w:r>
      <w:r w:rsidR="0025184B" w:rsidRPr="0025184B">
        <w:rPr>
          <w:rFonts w:cstheme="minorHAnsi"/>
          <w:b/>
          <w:sz w:val="32"/>
          <w:szCs w:val="32"/>
        </w:rPr>
        <w:t xml:space="preserve">OCIETY </w:t>
      </w:r>
      <w:r w:rsidRPr="0025184B">
        <w:rPr>
          <w:rFonts w:cstheme="minorHAnsi"/>
          <w:b/>
          <w:sz w:val="32"/>
          <w:szCs w:val="32"/>
        </w:rPr>
        <w:t>A</w:t>
      </w:r>
      <w:r w:rsidR="003268B4" w:rsidRPr="0025184B">
        <w:rPr>
          <w:rFonts w:cstheme="minorHAnsi"/>
          <w:b/>
          <w:sz w:val="32"/>
          <w:szCs w:val="32"/>
        </w:rPr>
        <w:t>.</w:t>
      </w:r>
      <w:r w:rsidRPr="0025184B">
        <w:rPr>
          <w:rFonts w:cstheme="minorHAnsi"/>
          <w:b/>
          <w:sz w:val="32"/>
          <w:szCs w:val="32"/>
        </w:rPr>
        <w:t>G</w:t>
      </w:r>
      <w:r w:rsidR="003268B4" w:rsidRPr="0025184B">
        <w:rPr>
          <w:rFonts w:cstheme="minorHAnsi"/>
          <w:b/>
          <w:sz w:val="32"/>
          <w:szCs w:val="32"/>
        </w:rPr>
        <w:t>.</w:t>
      </w:r>
      <w:r w:rsidRPr="0025184B">
        <w:rPr>
          <w:rFonts w:cstheme="minorHAnsi"/>
          <w:b/>
          <w:sz w:val="32"/>
          <w:szCs w:val="32"/>
        </w:rPr>
        <w:t>M</w:t>
      </w:r>
      <w:r w:rsidR="003268B4" w:rsidRPr="0025184B">
        <w:rPr>
          <w:rFonts w:cstheme="minorHAnsi"/>
          <w:b/>
          <w:sz w:val="32"/>
          <w:szCs w:val="32"/>
        </w:rPr>
        <w:t>.</w:t>
      </w:r>
      <w:r w:rsidRPr="0025184B">
        <w:rPr>
          <w:rFonts w:cstheme="minorHAnsi"/>
          <w:b/>
          <w:sz w:val="32"/>
          <w:szCs w:val="32"/>
        </w:rPr>
        <w:t xml:space="preserve"> CALLING NOTICE</w:t>
      </w:r>
    </w:p>
    <w:p w:rsidR="008B0087" w:rsidRPr="00DA5DEF" w:rsidRDefault="008B0087" w:rsidP="00A13CA6">
      <w:pPr>
        <w:ind w:right="-29"/>
        <w:jc w:val="center"/>
        <w:rPr>
          <w:rFonts w:cstheme="minorHAnsi"/>
        </w:rPr>
      </w:pPr>
      <w:r w:rsidRPr="00DA5DEF">
        <w:rPr>
          <w:rFonts w:cstheme="minorHAnsi"/>
        </w:rPr>
        <w:t xml:space="preserve">IN ACCORDANCE WITH CLAUSE </w:t>
      </w:r>
      <w:r w:rsidR="00C43E87" w:rsidRPr="00DA5DEF">
        <w:rPr>
          <w:rFonts w:cstheme="minorHAnsi"/>
        </w:rPr>
        <w:t>38</w:t>
      </w:r>
      <w:r w:rsidRPr="00DA5DEF">
        <w:rPr>
          <w:rFonts w:cstheme="minorHAnsi"/>
        </w:rPr>
        <w:t xml:space="preserve"> OF THE G</w:t>
      </w:r>
      <w:r w:rsidR="00DA5DEF" w:rsidRPr="00DA5DEF">
        <w:rPr>
          <w:rFonts w:cstheme="minorHAnsi"/>
        </w:rPr>
        <w:t>.</w:t>
      </w:r>
      <w:r w:rsidRPr="00DA5DEF">
        <w:rPr>
          <w:rFonts w:cstheme="minorHAnsi"/>
        </w:rPr>
        <w:t>W</w:t>
      </w:r>
      <w:r w:rsidR="00DA5DEF" w:rsidRPr="00DA5DEF">
        <w:rPr>
          <w:rFonts w:cstheme="minorHAnsi"/>
        </w:rPr>
        <w:t>.</w:t>
      </w:r>
      <w:r w:rsidRPr="00DA5DEF">
        <w:rPr>
          <w:rFonts w:cstheme="minorHAnsi"/>
        </w:rPr>
        <w:t>A</w:t>
      </w:r>
      <w:r w:rsidR="00DA5DEF" w:rsidRPr="00DA5DEF">
        <w:rPr>
          <w:rFonts w:cstheme="minorHAnsi"/>
        </w:rPr>
        <w:t>.</w:t>
      </w:r>
      <w:r w:rsidRPr="00DA5DEF">
        <w:rPr>
          <w:rFonts w:cstheme="minorHAnsi"/>
        </w:rPr>
        <w:t>S</w:t>
      </w:r>
      <w:r w:rsidR="00DA5DEF" w:rsidRPr="00DA5DEF">
        <w:rPr>
          <w:rFonts w:cstheme="minorHAnsi"/>
        </w:rPr>
        <w:t>.</w:t>
      </w:r>
      <w:r w:rsidRPr="00DA5DEF">
        <w:rPr>
          <w:rFonts w:cstheme="minorHAnsi"/>
        </w:rPr>
        <w:t xml:space="preserve"> CONSTITUTION, I, A</w:t>
      </w:r>
      <w:r w:rsidR="00E5261D">
        <w:rPr>
          <w:rFonts w:cstheme="minorHAnsi"/>
        </w:rPr>
        <w:t xml:space="preserve">NDREW REES, </w:t>
      </w:r>
      <w:r w:rsidR="00A13CA6">
        <w:rPr>
          <w:rFonts w:cstheme="minorHAnsi"/>
        </w:rPr>
        <w:t>H</w:t>
      </w:r>
      <w:r w:rsidR="00E5261D">
        <w:rPr>
          <w:rFonts w:cstheme="minorHAnsi"/>
        </w:rPr>
        <w:t xml:space="preserve">ONORARY SECRETARY OF THE GRAND WESTERN ARCHERY SOCIETY, </w:t>
      </w:r>
      <w:r w:rsidR="0083189F" w:rsidRPr="00DA5DEF">
        <w:rPr>
          <w:rFonts w:cstheme="minorHAnsi"/>
        </w:rPr>
        <w:t xml:space="preserve">HEREBY </w:t>
      </w:r>
      <w:r w:rsidRPr="00DA5DEF">
        <w:rPr>
          <w:rFonts w:cstheme="minorHAnsi"/>
        </w:rPr>
        <w:t>GIVE NOTICE THAT THE ANNUAL GENERAL MEETING OF</w:t>
      </w:r>
      <w:r w:rsidR="0069137C" w:rsidRPr="00DA5DEF">
        <w:rPr>
          <w:rFonts w:cstheme="minorHAnsi"/>
        </w:rPr>
        <w:t xml:space="preserve"> THE SOCIETY WILL TAKE PLACE </w:t>
      </w:r>
      <w:r w:rsidR="003268B4" w:rsidRPr="003268B4">
        <w:rPr>
          <w:rFonts w:cstheme="minorHAnsi"/>
          <w:u w:val="single"/>
        </w:rPr>
        <w:t>ON</w:t>
      </w:r>
      <w:r w:rsidR="00341CCC">
        <w:rPr>
          <w:rFonts w:cstheme="minorHAnsi"/>
          <w:u w:val="single"/>
        </w:rPr>
        <w:t>-</w:t>
      </w:r>
      <w:r w:rsidR="003268B4" w:rsidRPr="003268B4">
        <w:rPr>
          <w:rFonts w:cstheme="minorHAnsi"/>
          <w:u w:val="single"/>
        </w:rPr>
        <w:t>LINE</w:t>
      </w:r>
      <w:r w:rsidR="003268B4">
        <w:rPr>
          <w:rFonts w:cstheme="minorHAnsi"/>
        </w:rPr>
        <w:t xml:space="preserve"> AT </w:t>
      </w:r>
      <w:r w:rsidR="00E5261D">
        <w:rPr>
          <w:rFonts w:cstheme="minorHAnsi"/>
        </w:rPr>
        <w:t>5</w:t>
      </w:r>
      <w:r w:rsidR="00DA5DEF" w:rsidRPr="00DA5DEF">
        <w:rPr>
          <w:rFonts w:cstheme="minorHAnsi"/>
        </w:rPr>
        <w:t>.00 PM</w:t>
      </w:r>
      <w:r w:rsidRPr="00DA5DEF">
        <w:rPr>
          <w:rFonts w:cstheme="minorHAnsi"/>
        </w:rPr>
        <w:t xml:space="preserve"> ON SUNDAY </w:t>
      </w:r>
      <w:r w:rsidR="003268B4">
        <w:rPr>
          <w:rFonts w:cstheme="minorHAnsi"/>
        </w:rPr>
        <w:t>2</w:t>
      </w:r>
      <w:r w:rsidR="00E5261D">
        <w:rPr>
          <w:rFonts w:cstheme="minorHAnsi"/>
        </w:rPr>
        <w:t>1</w:t>
      </w:r>
      <w:r w:rsidR="00E5261D" w:rsidRPr="00E5261D">
        <w:rPr>
          <w:rFonts w:cstheme="minorHAnsi"/>
          <w:vertAlign w:val="superscript"/>
        </w:rPr>
        <w:t>ST</w:t>
      </w:r>
      <w:r w:rsidR="00E5261D">
        <w:rPr>
          <w:rFonts w:cstheme="minorHAnsi"/>
        </w:rPr>
        <w:t xml:space="preserve"> MARCH</w:t>
      </w:r>
      <w:r w:rsidR="00C43E87" w:rsidRPr="00DA5DEF">
        <w:rPr>
          <w:rFonts w:cstheme="minorHAnsi"/>
        </w:rPr>
        <w:t xml:space="preserve"> 20</w:t>
      </w:r>
      <w:r w:rsidR="00DA5DEF" w:rsidRPr="00DA5DEF">
        <w:rPr>
          <w:rFonts w:cstheme="minorHAnsi"/>
        </w:rPr>
        <w:t>2</w:t>
      </w:r>
      <w:r w:rsidR="00E5261D">
        <w:rPr>
          <w:rFonts w:cstheme="minorHAnsi"/>
        </w:rPr>
        <w:t>1</w:t>
      </w:r>
      <w:r w:rsidR="00C43E87" w:rsidRPr="00DA5DEF">
        <w:rPr>
          <w:rFonts w:cstheme="minorHAnsi"/>
        </w:rPr>
        <w:t>.</w:t>
      </w:r>
    </w:p>
    <w:p w:rsidR="00283E28" w:rsidRPr="009369C6" w:rsidRDefault="00283E28" w:rsidP="008B0087">
      <w:pPr>
        <w:jc w:val="both"/>
        <w:rPr>
          <w:rFonts w:cstheme="minorHAnsi"/>
          <w:b/>
          <w:sz w:val="24"/>
          <w:szCs w:val="24"/>
        </w:rPr>
      </w:pPr>
      <w:r w:rsidRPr="009369C6">
        <w:rPr>
          <w:rFonts w:cstheme="minorHAnsi"/>
          <w:b/>
          <w:sz w:val="24"/>
          <w:szCs w:val="24"/>
        </w:rPr>
        <w:t>AGENDA</w:t>
      </w:r>
    </w:p>
    <w:p w:rsidR="00AB2F96" w:rsidRPr="00DA5DEF" w:rsidRDefault="00AB2F96" w:rsidP="00554B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>1. Apologies for absence.</w:t>
      </w:r>
    </w:p>
    <w:p w:rsidR="00AB2F96" w:rsidRPr="00DA5DEF" w:rsidRDefault="00AB2F96" w:rsidP="00554B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2. Approval of minutes of </w:t>
      </w:r>
      <w:r w:rsidR="00554B37" w:rsidRPr="00DA5DEF">
        <w:rPr>
          <w:rFonts w:cstheme="minorHAnsi"/>
          <w:sz w:val="20"/>
          <w:szCs w:val="20"/>
        </w:rPr>
        <w:t xml:space="preserve">the </w:t>
      </w:r>
      <w:r w:rsidRPr="00DA5DEF">
        <w:rPr>
          <w:rFonts w:cstheme="minorHAnsi"/>
          <w:sz w:val="20"/>
          <w:szCs w:val="20"/>
        </w:rPr>
        <w:t>previous AGM.</w:t>
      </w:r>
    </w:p>
    <w:p w:rsidR="00AB2F96" w:rsidRPr="00DA5DEF" w:rsidRDefault="00AB2F96" w:rsidP="00554B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>3. Matters arising.</w:t>
      </w:r>
    </w:p>
    <w:p w:rsidR="00AB2F96" w:rsidRPr="00DA5DEF" w:rsidRDefault="00AB2F96" w:rsidP="00554B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>4. Chairman’s report.</w:t>
      </w:r>
    </w:p>
    <w:p w:rsidR="00AB2F96" w:rsidRPr="00DA5DEF" w:rsidRDefault="00AB2F96" w:rsidP="00554B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>5. Honorary Treasurer’s report</w:t>
      </w:r>
      <w:r w:rsidR="00440013" w:rsidRPr="00DA5DEF">
        <w:rPr>
          <w:rFonts w:cstheme="minorHAnsi"/>
          <w:sz w:val="20"/>
          <w:szCs w:val="20"/>
        </w:rPr>
        <w:t xml:space="preserve">, including </w:t>
      </w:r>
      <w:r w:rsidR="00440013" w:rsidRPr="00DA5DEF">
        <w:rPr>
          <w:rFonts w:cstheme="minorHAnsi"/>
          <w:i/>
          <w:sz w:val="20"/>
          <w:szCs w:val="20"/>
        </w:rPr>
        <w:t>inter alia:</w:t>
      </w:r>
    </w:p>
    <w:p w:rsidR="00AB2F96" w:rsidRPr="00DA5DEF" w:rsidRDefault="00AB2F96" w:rsidP="002518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a. Affiliations </w:t>
      </w:r>
      <w:r w:rsidR="00322517" w:rsidRPr="00DA5DEF">
        <w:rPr>
          <w:rFonts w:cstheme="minorHAnsi"/>
          <w:sz w:val="20"/>
          <w:szCs w:val="20"/>
        </w:rPr>
        <w:t xml:space="preserve">Secretary’s </w:t>
      </w:r>
      <w:r w:rsidRPr="00DA5DEF">
        <w:rPr>
          <w:rFonts w:cstheme="minorHAnsi"/>
          <w:sz w:val="20"/>
          <w:szCs w:val="20"/>
        </w:rPr>
        <w:t>report.</w:t>
      </w:r>
    </w:p>
    <w:p w:rsidR="00AB2F96" w:rsidRDefault="00AB2F96" w:rsidP="002518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b. </w:t>
      </w:r>
      <w:r w:rsidR="00EB7B7F" w:rsidRPr="00DA5DEF">
        <w:rPr>
          <w:rFonts w:cstheme="minorHAnsi"/>
          <w:sz w:val="20"/>
          <w:szCs w:val="20"/>
        </w:rPr>
        <w:t xml:space="preserve">Presentation and acceptance of </w:t>
      </w:r>
      <w:r w:rsidR="00554B37" w:rsidRPr="00DA5DEF">
        <w:rPr>
          <w:rFonts w:cstheme="minorHAnsi"/>
          <w:sz w:val="20"/>
          <w:szCs w:val="20"/>
        </w:rPr>
        <w:t>the</w:t>
      </w:r>
      <w:r w:rsidR="00EB7B7F" w:rsidRPr="00DA5DEF">
        <w:rPr>
          <w:rFonts w:cstheme="minorHAnsi"/>
          <w:sz w:val="20"/>
          <w:szCs w:val="20"/>
        </w:rPr>
        <w:t xml:space="preserve"> a</w:t>
      </w:r>
      <w:r w:rsidRPr="00DA5DEF">
        <w:rPr>
          <w:rFonts w:cstheme="minorHAnsi"/>
          <w:sz w:val="20"/>
          <w:szCs w:val="20"/>
        </w:rPr>
        <w:t xml:space="preserve">ccounts </w:t>
      </w:r>
      <w:r w:rsidR="00EB7B7F" w:rsidRPr="00DA5DEF">
        <w:rPr>
          <w:rFonts w:cstheme="minorHAnsi"/>
          <w:sz w:val="20"/>
          <w:szCs w:val="20"/>
        </w:rPr>
        <w:t>for</w:t>
      </w:r>
      <w:r w:rsidRPr="00DA5DEF">
        <w:rPr>
          <w:rFonts w:cstheme="minorHAnsi"/>
          <w:sz w:val="20"/>
          <w:szCs w:val="20"/>
        </w:rPr>
        <w:t xml:space="preserve"> the year end</w:t>
      </w:r>
      <w:r w:rsidR="00EB7B7F" w:rsidRPr="00DA5DEF">
        <w:rPr>
          <w:rFonts w:cstheme="minorHAnsi"/>
          <w:sz w:val="20"/>
          <w:szCs w:val="20"/>
        </w:rPr>
        <w:t>ing 31.12.</w:t>
      </w:r>
      <w:r w:rsidRPr="00DA5DEF">
        <w:rPr>
          <w:rFonts w:cstheme="minorHAnsi"/>
          <w:sz w:val="20"/>
          <w:szCs w:val="20"/>
        </w:rPr>
        <w:t>20</w:t>
      </w:r>
      <w:r w:rsidR="0043075B">
        <w:rPr>
          <w:rFonts w:cstheme="minorHAnsi"/>
          <w:sz w:val="20"/>
          <w:szCs w:val="20"/>
        </w:rPr>
        <w:t>20</w:t>
      </w:r>
      <w:r w:rsidRPr="00DA5DEF">
        <w:rPr>
          <w:rFonts w:cstheme="minorHAnsi"/>
          <w:sz w:val="20"/>
          <w:szCs w:val="20"/>
        </w:rPr>
        <w:t>.</w:t>
      </w:r>
    </w:p>
    <w:p w:rsidR="0025184B" w:rsidRPr="00DA5DEF" w:rsidRDefault="0025184B" w:rsidP="002518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25184B" w:rsidRDefault="007D6F99" w:rsidP="0025184B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>6</w:t>
      </w:r>
      <w:r w:rsidR="00AB2F96" w:rsidRPr="00DA5DEF">
        <w:rPr>
          <w:rFonts w:cstheme="minorHAnsi"/>
          <w:sz w:val="20"/>
          <w:szCs w:val="20"/>
        </w:rPr>
        <w:t xml:space="preserve">. Affiliation </w:t>
      </w:r>
      <w:r w:rsidR="00FB1DF7" w:rsidRPr="00DA5DEF">
        <w:rPr>
          <w:rFonts w:cstheme="minorHAnsi"/>
          <w:sz w:val="20"/>
          <w:szCs w:val="20"/>
        </w:rPr>
        <w:t>subscription</w:t>
      </w:r>
      <w:r w:rsidR="0025184B">
        <w:rPr>
          <w:rFonts w:cstheme="minorHAnsi"/>
          <w:sz w:val="20"/>
          <w:szCs w:val="20"/>
        </w:rPr>
        <w:t>s: (see attached for the Regional Council’s proposals):</w:t>
      </w:r>
      <w:r w:rsidR="00AB2F96" w:rsidRPr="00DA5DEF">
        <w:rPr>
          <w:rFonts w:cstheme="minorHAnsi"/>
          <w:sz w:val="20"/>
          <w:szCs w:val="20"/>
        </w:rPr>
        <w:t xml:space="preserve"> </w:t>
      </w:r>
    </w:p>
    <w:p w:rsidR="0025184B" w:rsidRDefault="0025184B" w:rsidP="0025184B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</w:t>
      </w:r>
      <w:proofErr w:type="gramEnd"/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ab/>
        <w:t>F</w:t>
      </w:r>
      <w:r w:rsidR="00AB2F96" w:rsidRPr="00DA5DEF">
        <w:rPr>
          <w:rFonts w:cstheme="minorHAnsi"/>
          <w:sz w:val="20"/>
          <w:szCs w:val="20"/>
        </w:rPr>
        <w:t xml:space="preserve">or </w:t>
      </w:r>
      <w:r>
        <w:rPr>
          <w:rFonts w:cstheme="minorHAnsi"/>
          <w:sz w:val="20"/>
          <w:szCs w:val="20"/>
        </w:rPr>
        <w:t>the remainder of 2021 up to 30</w:t>
      </w:r>
      <w:r w:rsidRPr="0025184B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September</w:t>
      </w:r>
      <w:r w:rsidR="00950458">
        <w:rPr>
          <w:rFonts w:cstheme="minorHAnsi"/>
          <w:sz w:val="20"/>
          <w:szCs w:val="20"/>
        </w:rPr>
        <w:t xml:space="preserve"> for new members only</w:t>
      </w:r>
      <w:r>
        <w:rPr>
          <w:rFonts w:cstheme="minorHAnsi"/>
          <w:sz w:val="20"/>
          <w:szCs w:val="20"/>
        </w:rPr>
        <w:t>.</w:t>
      </w:r>
    </w:p>
    <w:p w:rsidR="00AB2F96" w:rsidRDefault="0025184B" w:rsidP="0025184B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b</w:t>
      </w:r>
      <w:proofErr w:type="gramEnd"/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ab/>
        <w:t xml:space="preserve">For the subscription year </w:t>
      </w:r>
      <w:r w:rsidR="00AB2F96" w:rsidRPr="00DA5DEF">
        <w:rPr>
          <w:rFonts w:cstheme="minorHAnsi"/>
          <w:sz w:val="20"/>
          <w:szCs w:val="20"/>
        </w:rPr>
        <w:t>20</w:t>
      </w:r>
      <w:r w:rsidR="00DA5DEF">
        <w:rPr>
          <w:rFonts w:cstheme="minorHAnsi"/>
          <w:sz w:val="20"/>
          <w:szCs w:val="20"/>
        </w:rPr>
        <w:t>2</w:t>
      </w:r>
      <w:r w:rsidR="0043075B">
        <w:rPr>
          <w:rFonts w:cstheme="minorHAnsi"/>
          <w:sz w:val="20"/>
          <w:szCs w:val="20"/>
        </w:rPr>
        <w:t>1</w:t>
      </w:r>
      <w:r w:rsidR="00AB2F96" w:rsidRPr="00DA5DEF">
        <w:rPr>
          <w:rFonts w:cstheme="minorHAnsi"/>
          <w:sz w:val="20"/>
          <w:szCs w:val="20"/>
        </w:rPr>
        <w:t>/</w:t>
      </w:r>
      <w:r w:rsidR="007D6F99" w:rsidRPr="00DA5DEF">
        <w:rPr>
          <w:rFonts w:cstheme="minorHAnsi"/>
          <w:sz w:val="20"/>
          <w:szCs w:val="20"/>
        </w:rPr>
        <w:t>2</w:t>
      </w:r>
      <w:r w:rsidR="0043075B">
        <w:rPr>
          <w:rFonts w:cstheme="minorHAnsi"/>
          <w:sz w:val="20"/>
          <w:szCs w:val="20"/>
        </w:rPr>
        <w:t>2</w:t>
      </w:r>
      <w:r w:rsidR="00FB1DF7" w:rsidRPr="00DA5DEF">
        <w:rPr>
          <w:rFonts w:cstheme="minorHAnsi"/>
          <w:sz w:val="20"/>
          <w:szCs w:val="20"/>
        </w:rPr>
        <w:t xml:space="preserve">. </w:t>
      </w:r>
    </w:p>
    <w:p w:rsidR="0025184B" w:rsidRPr="00DA5DEF" w:rsidRDefault="0025184B" w:rsidP="002518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AB2F96" w:rsidRPr="00DA5DEF" w:rsidRDefault="007D6F99" w:rsidP="00554B37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>7</w:t>
      </w:r>
      <w:r w:rsidR="00AB2F96" w:rsidRPr="00DA5DEF">
        <w:rPr>
          <w:rFonts w:cstheme="minorHAnsi"/>
          <w:sz w:val="20"/>
          <w:szCs w:val="20"/>
        </w:rPr>
        <w:t>. Election of Society Officers</w:t>
      </w:r>
      <w:r w:rsidR="0083189F" w:rsidRPr="00DA5DEF">
        <w:rPr>
          <w:rFonts w:cstheme="minorHAnsi"/>
          <w:sz w:val="20"/>
          <w:szCs w:val="20"/>
        </w:rPr>
        <w:t>:</w:t>
      </w:r>
    </w:p>
    <w:p w:rsidR="00AB2F96" w:rsidRPr="00DA5DEF" w:rsidRDefault="00AB2F96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a. </w:t>
      </w:r>
      <w:r w:rsidR="00440013" w:rsidRP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President</w:t>
      </w:r>
      <w:r w:rsidR="0083189F" w:rsidRPr="00DA5DEF">
        <w:rPr>
          <w:rFonts w:cstheme="minorHAnsi"/>
          <w:sz w:val="20"/>
          <w:szCs w:val="20"/>
        </w:rPr>
        <w:t>.</w:t>
      </w:r>
    </w:p>
    <w:p w:rsidR="00AB2F96" w:rsidRPr="00DA5DEF" w:rsidRDefault="00AB2F96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b. </w:t>
      </w:r>
      <w:r w:rsidR="00440013" w:rsidRP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Chairman</w:t>
      </w:r>
      <w:r w:rsidR="0083189F" w:rsidRPr="00DA5DEF">
        <w:rPr>
          <w:rFonts w:cstheme="minorHAnsi"/>
          <w:sz w:val="20"/>
          <w:szCs w:val="20"/>
        </w:rPr>
        <w:t>.</w:t>
      </w:r>
    </w:p>
    <w:p w:rsidR="00AB2F96" w:rsidRPr="00DA5DEF" w:rsidRDefault="00AB2F96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c. </w:t>
      </w:r>
      <w:r w:rsidR="00440013" w:rsidRP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Honorary Secretary</w:t>
      </w:r>
      <w:r w:rsidR="0083189F" w:rsidRPr="00DA5DEF">
        <w:rPr>
          <w:rFonts w:cstheme="minorHAnsi"/>
          <w:sz w:val="20"/>
          <w:szCs w:val="20"/>
        </w:rPr>
        <w:t>.</w:t>
      </w:r>
    </w:p>
    <w:p w:rsidR="00AB2F96" w:rsidRPr="00DA5DEF" w:rsidRDefault="00AB2F96" w:rsidP="00554B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d. </w:t>
      </w:r>
      <w:r w:rsidR="00440013" w:rsidRP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Honorary Treasurer</w:t>
      </w:r>
      <w:r w:rsidR="0083189F" w:rsidRPr="00DA5DEF">
        <w:rPr>
          <w:rFonts w:cstheme="minorHAnsi"/>
          <w:sz w:val="20"/>
          <w:szCs w:val="20"/>
        </w:rPr>
        <w:t>.</w:t>
      </w:r>
    </w:p>
    <w:p w:rsidR="00AB2F96" w:rsidRPr="00DA5DEF" w:rsidRDefault="007D6F99" w:rsidP="004307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>8</w:t>
      </w:r>
      <w:r w:rsidR="00440013" w:rsidRPr="00DA5DEF">
        <w:rPr>
          <w:rFonts w:cstheme="minorHAnsi"/>
          <w:sz w:val="20"/>
          <w:szCs w:val="20"/>
        </w:rPr>
        <w:t>. Election of Society’s s</w:t>
      </w:r>
      <w:r w:rsidR="00AB2F96" w:rsidRPr="00DA5DEF">
        <w:rPr>
          <w:rFonts w:cstheme="minorHAnsi"/>
          <w:sz w:val="20"/>
          <w:szCs w:val="20"/>
        </w:rPr>
        <w:t xml:space="preserve">pecialist </w:t>
      </w:r>
      <w:r w:rsidR="00440013" w:rsidRPr="00DA5DEF">
        <w:rPr>
          <w:rFonts w:cstheme="minorHAnsi"/>
          <w:sz w:val="20"/>
          <w:szCs w:val="20"/>
        </w:rPr>
        <w:t>o</w:t>
      </w:r>
      <w:r w:rsidR="00AB2F96" w:rsidRPr="00DA5DEF">
        <w:rPr>
          <w:rFonts w:cstheme="minorHAnsi"/>
          <w:sz w:val="20"/>
          <w:szCs w:val="20"/>
        </w:rPr>
        <w:t>fficers</w:t>
      </w:r>
      <w:r w:rsidR="00440013" w:rsidRPr="00DA5DEF">
        <w:rPr>
          <w:rFonts w:cstheme="minorHAnsi"/>
          <w:sz w:val="20"/>
          <w:szCs w:val="20"/>
        </w:rPr>
        <w:t xml:space="preserve"> and members</w:t>
      </w:r>
      <w:r w:rsidR="0083189F" w:rsidRPr="00DA5DEF">
        <w:rPr>
          <w:rFonts w:cstheme="minorHAnsi"/>
          <w:sz w:val="20"/>
          <w:szCs w:val="20"/>
        </w:rPr>
        <w:t>:</w:t>
      </w:r>
    </w:p>
    <w:p w:rsidR="00AB2F96" w:rsidRPr="00DA5DEF" w:rsidRDefault="00AB2F96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a. </w:t>
      </w:r>
      <w:r w:rsidR="00440013" w:rsidRPr="00DA5DEF">
        <w:rPr>
          <w:rFonts w:cstheme="minorHAnsi"/>
          <w:sz w:val="20"/>
          <w:szCs w:val="20"/>
        </w:rPr>
        <w:tab/>
        <w:t>Hon</w:t>
      </w:r>
      <w:r w:rsidR="009369C6" w:rsidRPr="00DA5DEF">
        <w:rPr>
          <w:rFonts w:cstheme="minorHAnsi"/>
          <w:sz w:val="20"/>
          <w:szCs w:val="20"/>
        </w:rPr>
        <w:t>.</w:t>
      </w:r>
      <w:r w:rsidR="00440013" w:rsidRPr="00DA5DEF">
        <w:rPr>
          <w:rFonts w:cstheme="minorHAnsi"/>
          <w:sz w:val="20"/>
          <w:szCs w:val="20"/>
        </w:rPr>
        <w:t xml:space="preserve"> </w:t>
      </w:r>
      <w:r w:rsidRPr="00DA5DEF">
        <w:rPr>
          <w:rFonts w:cstheme="minorHAnsi"/>
          <w:sz w:val="20"/>
          <w:szCs w:val="20"/>
        </w:rPr>
        <w:t>Tournament Secretary</w:t>
      </w:r>
      <w:r w:rsidR="0083189F" w:rsidRPr="00DA5DEF">
        <w:rPr>
          <w:rFonts w:cstheme="minorHAnsi"/>
          <w:sz w:val="20"/>
          <w:szCs w:val="20"/>
        </w:rPr>
        <w:t>.</w:t>
      </w:r>
    </w:p>
    <w:p w:rsidR="00AB2F96" w:rsidRPr="00DA5DEF" w:rsidRDefault="00AB2F96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b. </w:t>
      </w:r>
      <w:r w:rsidR="00440013" w:rsidRP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Equipment Officer</w:t>
      </w:r>
      <w:r w:rsidR="0083189F" w:rsidRPr="00DA5DEF">
        <w:rPr>
          <w:rFonts w:cstheme="minorHAnsi"/>
          <w:sz w:val="20"/>
          <w:szCs w:val="20"/>
        </w:rPr>
        <w:t>.</w:t>
      </w:r>
    </w:p>
    <w:p w:rsidR="00FB1DF7" w:rsidRPr="00DA5DEF" w:rsidRDefault="00FB1DF7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c. </w:t>
      </w:r>
      <w:r w:rsidR="00440013" w:rsidRP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Junior Representative</w:t>
      </w:r>
      <w:r w:rsidR="0083189F" w:rsidRPr="00DA5DEF">
        <w:rPr>
          <w:rFonts w:cstheme="minorHAnsi"/>
          <w:sz w:val="20"/>
          <w:szCs w:val="20"/>
        </w:rPr>
        <w:t>.</w:t>
      </w:r>
    </w:p>
    <w:p w:rsidR="00AB2F96" w:rsidRPr="00DA5DEF" w:rsidRDefault="00AB2F96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d. </w:t>
      </w:r>
      <w:r w:rsidR="00440013" w:rsidRP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Field Representative</w:t>
      </w:r>
      <w:r w:rsidR="0083189F" w:rsidRPr="00DA5DEF">
        <w:rPr>
          <w:rFonts w:cstheme="minorHAnsi"/>
          <w:sz w:val="20"/>
          <w:szCs w:val="20"/>
        </w:rPr>
        <w:t>.</w:t>
      </w:r>
    </w:p>
    <w:p w:rsidR="00AB2F96" w:rsidRPr="00DA5DEF" w:rsidRDefault="00AB2F96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e. </w:t>
      </w:r>
      <w:r w:rsidR="00440013" w:rsidRP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Archivist &amp; Librarian</w:t>
      </w:r>
      <w:r w:rsidR="0083189F" w:rsidRPr="00DA5DEF">
        <w:rPr>
          <w:rFonts w:cstheme="minorHAnsi"/>
          <w:sz w:val="20"/>
          <w:szCs w:val="20"/>
        </w:rPr>
        <w:t>.</w:t>
      </w:r>
    </w:p>
    <w:p w:rsidR="00AB2F96" w:rsidRPr="00DA5DEF" w:rsidRDefault="00AB2F96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f. </w:t>
      </w:r>
      <w:r w:rsidR="00440013" w:rsidRPr="00DA5DEF">
        <w:rPr>
          <w:rFonts w:cstheme="minorHAnsi"/>
          <w:sz w:val="20"/>
          <w:szCs w:val="20"/>
        </w:rPr>
        <w:tab/>
        <w:t>GWAS r</w:t>
      </w:r>
      <w:r w:rsidRPr="00DA5DEF">
        <w:rPr>
          <w:rFonts w:cstheme="minorHAnsi"/>
          <w:sz w:val="20"/>
          <w:szCs w:val="20"/>
        </w:rPr>
        <w:t>ep</w:t>
      </w:r>
      <w:r w:rsidR="00440013" w:rsidRPr="00DA5DEF">
        <w:rPr>
          <w:rFonts w:cstheme="minorHAnsi"/>
          <w:sz w:val="20"/>
          <w:szCs w:val="20"/>
        </w:rPr>
        <w:t>resentative</w:t>
      </w:r>
      <w:r w:rsidRPr="00DA5DEF">
        <w:rPr>
          <w:rFonts w:cstheme="minorHAnsi"/>
          <w:sz w:val="20"/>
          <w:szCs w:val="20"/>
        </w:rPr>
        <w:t>s to EAF</w:t>
      </w:r>
      <w:r w:rsidR="0083189F" w:rsidRPr="00DA5DEF">
        <w:rPr>
          <w:rFonts w:cstheme="minorHAnsi"/>
          <w:sz w:val="20"/>
          <w:szCs w:val="20"/>
        </w:rPr>
        <w:t>.</w:t>
      </w:r>
    </w:p>
    <w:p w:rsidR="00AB2F96" w:rsidRPr="00DA5DEF" w:rsidRDefault="00AB2F96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g. </w:t>
      </w:r>
      <w:r w:rsidR="00440013" w:rsidRP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Affiliations Secretary</w:t>
      </w:r>
      <w:r w:rsidR="0083189F" w:rsidRPr="00DA5DEF">
        <w:rPr>
          <w:rFonts w:cstheme="minorHAnsi"/>
          <w:sz w:val="20"/>
          <w:szCs w:val="20"/>
        </w:rPr>
        <w:t>.</w:t>
      </w:r>
    </w:p>
    <w:p w:rsidR="00AB2F96" w:rsidRPr="00DA5DEF" w:rsidRDefault="00AB2F96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h. </w:t>
      </w:r>
      <w:r w:rsidR="00440013" w:rsidRP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Protection Officer</w:t>
      </w:r>
      <w:r w:rsidR="0083189F" w:rsidRPr="00DA5DEF">
        <w:rPr>
          <w:rFonts w:cstheme="minorHAnsi"/>
          <w:sz w:val="20"/>
          <w:szCs w:val="20"/>
        </w:rPr>
        <w:t>.</w:t>
      </w:r>
    </w:p>
    <w:p w:rsidR="00AB2F96" w:rsidRPr="00DA5DEF" w:rsidRDefault="00AB2F96" w:rsidP="0055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i. </w:t>
      </w:r>
      <w:r w:rsidR="00440013" w:rsidRPr="00DA5DEF">
        <w:rPr>
          <w:rFonts w:cstheme="minorHAnsi"/>
          <w:sz w:val="20"/>
          <w:szCs w:val="20"/>
        </w:rPr>
        <w:tab/>
      </w:r>
      <w:r w:rsid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Records Officer</w:t>
      </w:r>
      <w:r w:rsidR="0083189F" w:rsidRPr="00DA5DEF">
        <w:rPr>
          <w:rFonts w:cstheme="minorHAnsi"/>
          <w:sz w:val="20"/>
          <w:szCs w:val="20"/>
        </w:rPr>
        <w:t>.</w:t>
      </w:r>
    </w:p>
    <w:p w:rsidR="0043075B" w:rsidRPr="00DA5DEF" w:rsidRDefault="00AB2F96" w:rsidP="00554B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 xml:space="preserve">j. </w:t>
      </w:r>
      <w:r w:rsidR="00DA5DEF">
        <w:rPr>
          <w:rFonts w:cstheme="minorHAnsi"/>
          <w:sz w:val="20"/>
          <w:szCs w:val="20"/>
        </w:rPr>
        <w:tab/>
      </w:r>
      <w:r w:rsidR="00440013" w:rsidRPr="00DA5DEF">
        <w:rPr>
          <w:rFonts w:cstheme="minorHAnsi"/>
          <w:sz w:val="20"/>
          <w:szCs w:val="20"/>
        </w:rPr>
        <w:tab/>
      </w:r>
      <w:r w:rsidRPr="00DA5DEF">
        <w:rPr>
          <w:rFonts w:cstheme="minorHAnsi"/>
          <w:sz w:val="20"/>
          <w:szCs w:val="20"/>
        </w:rPr>
        <w:t>Communications and Web Content Officer</w:t>
      </w:r>
      <w:r w:rsidR="0083189F" w:rsidRPr="00DA5DEF">
        <w:rPr>
          <w:rFonts w:cstheme="minorHAnsi"/>
          <w:sz w:val="20"/>
          <w:szCs w:val="20"/>
        </w:rPr>
        <w:t>.</w:t>
      </w:r>
    </w:p>
    <w:p w:rsidR="0043075B" w:rsidRPr="0025184B" w:rsidRDefault="0043075B" w:rsidP="0043075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cstheme="minorHAnsi"/>
          <w:i/>
          <w:sz w:val="16"/>
          <w:szCs w:val="16"/>
        </w:rPr>
      </w:pPr>
      <w:r w:rsidRPr="00A13CA6">
        <w:rPr>
          <w:rFonts w:cstheme="minorHAnsi"/>
          <w:sz w:val="20"/>
          <w:szCs w:val="20"/>
        </w:rPr>
        <w:t xml:space="preserve">9. </w:t>
      </w:r>
      <w:r w:rsidRPr="00A13CA6">
        <w:rPr>
          <w:rFonts w:cstheme="minorHAnsi"/>
          <w:sz w:val="20"/>
          <w:szCs w:val="20"/>
        </w:rPr>
        <w:tab/>
        <w:t xml:space="preserve">To vote on amendments to the GWAS Constitution proposed by the GWAS Council (see attached proposals). </w:t>
      </w:r>
      <w:r w:rsidRPr="0025184B">
        <w:rPr>
          <w:rFonts w:cstheme="minorHAnsi"/>
          <w:i/>
          <w:sz w:val="16"/>
          <w:szCs w:val="16"/>
        </w:rPr>
        <w:t xml:space="preserve">Members should note that under Clause 11 </w:t>
      </w:r>
      <w:r w:rsidRPr="0025184B">
        <w:rPr>
          <w:i/>
          <w:sz w:val="16"/>
          <w:szCs w:val="16"/>
        </w:rPr>
        <w:t>of the Constitution such amendments require a majority of two-thirds of those present and voting at the Meeting</w:t>
      </w:r>
      <w:r w:rsidR="00A13CA6" w:rsidRPr="0025184B">
        <w:rPr>
          <w:i/>
          <w:sz w:val="16"/>
          <w:szCs w:val="16"/>
        </w:rPr>
        <w:t>.</w:t>
      </w:r>
    </w:p>
    <w:p w:rsidR="00AB2F96" w:rsidRPr="00DA5DEF" w:rsidRDefault="0043075B" w:rsidP="00554B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AB2F96" w:rsidRPr="00DA5DEF">
        <w:rPr>
          <w:rFonts w:cstheme="minorHAnsi"/>
          <w:sz w:val="20"/>
          <w:szCs w:val="20"/>
        </w:rPr>
        <w:t xml:space="preserve">. </w:t>
      </w:r>
      <w:r w:rsidR="008D11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 w:rsidR="008B0087" w:rsidRPr="00DA5DEF">
        <w:rPr>
          <w:rFonts w:cstheme="minorHAnsi"/>
          <w:sz w:val="20"/>
          <w:szCs w:val="20"/>
        </w:rPr>
        <w:t xml:space="preserve">To </w:t>
      </w:r>
      <w:r w:rsidR="00EE75C4" w:rsidRPr="00DA5DEF">
        <w:rPr>
          <w:rFonts w:cstheme="minorHAnsi"/>
          <w:sz w:val="20"/>
          <w:szCs w:val="20"/>
        </w:rPr>
        <w:t>confirm</w:t>
      </w:r>
      <w:r w:rsidR="008B0087" w:rsidRPr="00DA5DEF">
        <w:rPr>
          <w:rFonts w:cstheme="minorHAnsi"/>
          <w:sz w:val="20"/>
          <w:szCs w:val="20"/>
        </w:rPr>
        <w:t xml:space="preserve"> the</w:t>
      </w:r>
      <w:r w:rsidR="00AB2F96" w:rsidRPr="00DA5DEF">
        <w:rPr>
          <w:rFonts w:cstheme="minorHAnsi"/>
          <w:sz w:val="20"/>
          <w:szCs w:val="20"/>
        </w:rPr>
        <w:t xml:space="preserve"> </w:t>
      </w:r>
      <w:r w:rsidR="00EE75C4" w:rsidRPr="00DA5DEF">
        <w:rPr>
          <w:rFonts w:cstheme="minorHAnsi"/>
          <w:sz w:val="20"/>
          <w:szCs w:val="20"/>
        </w:rPr>
        <w:t xml:space="preserve">election of the </w:t>
      </w:r>
      <w:r w:rsidR="00AB2F96" w:rsidRPr="00DA5DEF">
        <w:rPr>
          <w:rFonts w:cstheme="minorHAnsi"/>
          <w:sz w:val="20"/>
          <w:szCs w:val="20"/>
        </w:rPr>
        <w:t>Regional Coaching Officer</w:t>
      </w:r>
      <w:r w:rsidR="008B0087" w:rsidRPr="00DA5DEF">
        <w:rPr>
          <w:rFonts w:cstheme="minorHAnsi"/>
          <w:sz w:val="20"/>
          <w:szCs w:val="20"/>
        </w:rPr>
        <w:t>.</w:t>
      </w:r>
    </w:p>
    <w:p w:rsidR="00AB2F96" w:rsidRPr="00DA5DEF" w:rsidRDefault="00BD6D87" w:rsidP="00554B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>1</w:t>
      </w:r>
      <w:r w:rsidR="0043075B">
        <w:rPr>
          <w:rFonts w:cstheme="minorHAnsi"/>
          <w:sz w:val="20"/>
          <w:szCs w:val="20"/>
        </w:rPr>
        <w:t>1</w:t>
      </w:r>
      <w:r w:rsidR="00AB2F96" w:rsidRPr="00DA5DEF">
        <w:rPr>
          <w:rFonts w:cstheme="minorHAnsi"/>
          <w:sz w:val="20"/>
          <w:szCs w:val="20"/>
        </w:rPr>
        <w:t xml:space="preserve">. </w:t>
      </w:r>
      <w:r w:rsidR="0043075B">
        <w:rPr>
          <w:rFonts w:cstheme="minorHAnsi"/>
          <w:sz w:val="20"/>
          <w:szCs w:val="20"/>
        </w:rPr>
        <w:tab/>
      </w:r>
      <w:r w:rsidR="00EE75C4" w:rsidRPr="00DA5DEF">
        <w:rPr>
          <w:rFonts w:cstheme="minorHAnsi"/>
          <w:sz w:val="20"/>
          <w:szCs w:val="20"/>
        </w:rPr>
        <w:t xml:space="preserve">To confirm the election of the </w:t>
      </w:r>
      <w:r w:rsidR="00AB2F96" w:rsidRPr="00DA5DEF">
        <w:rPr>
          <w:rFonts w:cstheme="minorHAnsi"/>
          <w:sz w:val="20"/>
          <w:szCs w:val="20"/>
        </w:rPr>
        <w:t>Judges</w:t>
      </w:r>
      <w:r w:rsidR="00EE75C4" w:rsidRPr="00DA5DEF">
        <w:rPr>
          <w:rFonts w:cstheme="minorHAnsi"/>
          <w:sz w:val="20"/>
          <w:szCs w:val="20"/>
        </w:rPr>
        <w:t>’</w:t>
      </w:r>
      <w:r w:rsidR="00AB2F96" w:rsidRPr="00DA5DEF">
        <w:rPr>
          <w:rFonts w:cstheme="minorHAnsi"/>
          <w:sz w:val="20"/>
          <w:szCs w:val="20"/>
        </w:rPr>
        <w:t xml:space="preserve"> </w:t>
      </w:r>
      <w:r w:rsidR="00581AEC" w:rsidRPr="00DA5DEF">
        <w:rPr>
          <w:rFonts w:cstheme="minorHAnsi"/>
          <w:sz w:val="20"/>
          <w:szCs w:val="20"/>
        </w:rPr>
        <w:t>Liaison</w:t>
      </w:r>
      <w:r w:rsidR="00AB2F96" w:rsidRPr="00DA5DEF">
        <w:rPr>
          <w:rFonts w:cstheme="minorHAnsi"/>
          <w:sz w:val="20"/>
          <w:szCs w:val="20"/>
        </w:rPr>
        <w:t xml:space="preserve"> Officer</w:t>
      </w:r>
      <w:r w:rsidR="00EE75C4" w:rsidRPr="00DA5DEF">
        <w:rPr>
          <w:rFonts w:cstheme="minorHAnsi"/>
          <w:sz w:val="20"/>
          <w:szCs w:val="20"/>
        </w:rPr>
        <w:t>.</w:t>
      </w:r>
    </w:p>
    <w:p w:rsidR="004824FF" w:rsidRPr="00DA5DEF" w:rsidRDefault="00BD6D87" w:rsidP="00554B37">
      <w:pPr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>1</w:t>
      </w:r>
      <w:r w:rsidR="0043075B">
        <w:rPr>
          <w:rFonts w:cstheme="minorHAnsi"/>
          <w:sz w:val="20"/>
          <w:szCs w:val="20"/>
        </w:rPr>
        <w:t>2</w:t>
      </w:r>
      <w:r w:rsidR="00AB2F96" w:rsidRPr="00DA5DEF">
        <w:rPr>
          <w:rFonts w:cstheme="minorHAnsi"/>
          <w:sz w:val="20"/>
          <w:szCs w:val="20"/>
        </w:rPr>
        <w:t xml:space="preserve">. </w:t>
      </w:r>
      <w:r w:rsidR="0043075B">
        <w:rPr>
          <w:rFonts w:cstheme="minorHAnsi"/>
          <w:sz w:val="20"/>
          <w:szCs w:val="20"/>
        </w:rPr>
        <w:tab/>
      </w:r>
      <w:r w:rsidR="00F76E38" w:rsidRPr="00DA5DEF">
        <w:rPr>
          <w:rFonts w:cstheme="minorHAnsi"/>
          <w:sz w:val="20"/>
          <w:szCs w:val="20"/>
        </w:rPr>
        <w:t>To r</w:t>
      </w:r>
      <w:r w:rsidR="00AB2F96" w:rsidRPr="00DA5DEF">
        <w:rPr>
          <w:rFonts w:cstheme="minorHAnsi"/>
          <w:sz w:val="20"/>
          <w:szCs w:val="20"/>
        </w:rPr>
        <w:t xml:space="preserve">eceive from each County names of </w:t>
      </w:r>
      <w:r w:rsidR="00581AEC" w:rsidRPr="00DA5DEF">
        <w:rPr>
          <w:rFonts w:cstheme="minorHAnsi"/>
          <w:sz w:val="20"/>
          <w:szCs w:val="20"/>
        </w:rPr>
        <w:t>representatives</w:t>
      </w:r>
      <w:r w:rsidR="00AB2F96" w:rsidRPr="00DA5DEF">
        <w:rPr>
          <w:rFonts w:cstheme="minorHAnsi"/>
          <w:sz w:val="20"/>
          <w:szCs w:val="20"/>
        </w:rPr>
        <w:t xml:space="preserve"> to Council for 20</w:t>
      </w:r>
      <w:r w:rsidR="00DA5DEF">
        <w:rPr>
          <w:rFonts w:cstheme="minorHAnsi"/>
          <w:sz w:val="20"/>
          <w:szCs w:val="20"/>
        </w:rPr>
        <w:t>2</w:t>
      </w:r>
      <w:r w:rsidR="0043075B">
        <w:rPr>
          <w:rFonts w:cstheme="minorHAnsi"/>
          <w:sz w:val="20"/>
          <w:szCs w:val="20"/>
        </w:rPr>
        <w:t>1</w:t>
      </w:r>
      <w:r w:rsidR="00AB2F96" w:rsidRPr="00DA5DEF">
        <w:rPr>
          <w:rFonts w:cstheme="minorHAnsi"/>
          <w:sz w:val="20"/>
          <w:szCs w:val="20"/>
        </w:rPr>
        <w:t>/</w:t>
      </w:r>
      <w:r w:rsidR="007D6F99" w:rsidRPr="00DA5DEF">
        <w:rPr>
          <w:rFonts w:cstheme="minorHAnsi"/>
          <w:sz w:val="20"/>
          <w:szCs w:val="20"/>
        </w:rPr>
        <w:t>2</w:t>
      </w:r>
      <w:r w:rsidR="0043075B">
        <w:rPr>
          <w:rFonts w:cstheme="minorHAnsi"/>
          <w:sz w:val="20"/>
          <w:szCs w:val="20"/>
        </w:rPr>
        <w:t>2</w:t>
      </w:r>
      <w:r w:rsidR="0083189F" w:rsidRPr="00DA5DEF">
        <w:rPr>
          <w:rFonts w:cstheme="minorHAnsi"/>
          <w:sz w:val="20"/>
          <w:szCs w:val="20"/>
        </w:rPr>
        <w:t>.</w:t>
      </w:r>
    </w:p>
    <w:p w:rsidR="00125B62" w:rsidRDefault="00BD6D87" w:rsidP="0025184B">
      <w:pPr>
        <w:ind w:left="709" w:hanging="709"/>
        <w:jc w:val="both"/>
        <w:rPr>
          <w:rFonts w:cstheme="minorHAnsi"/>
          <w:sz w:val="20"/>
          <w:szCs w:val="20"/>
        </w:rPr>
      </w:pPr>
      <w:r w:rsidRPr="00DA5DEF">
        <w:rPr>
          <w:rFonts w:cstheme="minorHAnsi"/>
          <w:sz w:val="20"/>
          <w:szCs w:val="20"/>
        </w:rPr>
        <w:t>1</w:t>
      </w:r>
      <w:r w:rsidR="0043075B">
        <w:rPr>
          <w:rFonts w:cstheme="minorHAnsi"/>
          <w:sz w:val="20"/>
          <w:szCs w:val="20"/>
        </w:rPr>
        <w:t>3.</w:t>
      </w:r>
      <w:r w:rsidR="0043075B">
        <w:rPr>
          <w:rFonts w:cstheme="minorHAnsi"/>
          <w:sz w:val="20"/>
          <w:szCs w:val="20"/>
        </w:rPr>
        <w:tab/>
      </w:r>
      <w:r w:rsidR="00F76E38" w:rsidRPr="00DA5DEF">
        <w:rPr>
          <w:rFonts w:cstheme="minorHAnsi"/>
          <w:sz w:val="20"/>
          <w:szCs w:val="20"/>
        </w:rPr>
        <w:t>To receive</w:t>
      </w:r>
      <w:r w:rsidR="007D6F99" w:rsidRPr="00DA5DEF">
        <w:rPr>
          <w:rFonts w:cstheme="minorHAnsi"/>
          <w:sz w:val="20"/>
          <w:szCs w:val="20"/>
        </w:rPr>
        <w:t xml:space="preserve"> and </w:t>
      </w:r>
      <w:r w:rsidR="00F76E38" w:rsidRPr="00DA5DEF">
        <w:rPr>
          <w:rFonts w:cstheme="minorHAnsi"/>
          <w:sz w:val="20"/>
          <w:szCs w:val="20"/>
        </w:rPr>
        <w:t>a</w:t>
      </w:r>
      <w:r w:rsidR="00440013" w:rsidRPr="00DA5DEF">
        <w:rPr>
          <w:rFonts w:cstheme="minorHAnsi"/>
          <w:sz w:val="20"/>
          <w:szCs w:val="20"/>
        </w:rPr>
        <w:t>ccept</w:t>
      </w:r>
      <w:r w:rsidR="00F76E38" w:rsidRPr="00DA5DEF">
        <w:rPr>
          <w:rFonts w:cstheme="minorHAnsi"/>
          <w:sz w:val="20"/>
          <w:szCs w:val="20"/>
        </w:rPr>
        <w:t xml:space="preserve"> the Hon. Treasurer’s </w:t>
      </w:r>
      <w:r w:rsidR="00581AEC" w:rsidRPr="00DA5DEF">
        <w:rPr>
          <w:rFonts w:cstheme="minorHAnsi"/>
          <w:sz w:val="20"/>
          <w:szCs w:val="20"/>
        </w:rPr>
        <w:t>recommendation of</w:t>
      </w:r>
      <w:r w:rsidR="00F76E38" w:rsidRPr="00DA5DEF">
        <w:rPr>
          <w:rFonts w:cstheme="minorHAnsi"/>
          <w:sz w:val="20"/>
          <w:szCs w:val="20"/>
        </w:rPr>
        <w:t xml:space="preserve"> a suitable accountant or firm of accountants to prepare accounts under clause 9</w:t>
      </w:r>
      <w:r w:rsidR="0013722F" w:rsidRPr="00DA5DEF">
        <w:rPr>
          <w:rFonts w:cstheme="minorHAnsi"/>
          <w:sz w:val="20"/>
          <w:szCs w:val="20"/>
        </w:rPr>
        <w:t xml:space="preserve"> of the G</w:t>
      </w:r>
      <w:r w:rsidR="005449EB">
        <w:rPr>
          <w:rFonts w:cstheme="minorHAnsi"/>
          <w:sz w:val="20"/>
          <w:szCs w:val="20"/>
        </w:rPr>
        <w:t>.</w:t>
      </w:r>
      <w:r w:rsidR="0013722F" w:rsidRPr="00DA5DEF">
        <w:rPr>
          <w:rFonts w:cstheme="minorHAnsi"/>
          <w:sz w:val="20"/>
          <w:szCs w:val="20"/>
        </w:rPr>
        <w:t>W</w:t>
      </w:r>
      <w:r w:rsidR="005449EB">
        <w:rPr>
          <w:rFonts w:cstheme="minorHAnsi"/>
          <w:sz w:val="20"/>
          <w:szCs w:val="20"/>
        </w:rPr>
        <w:t>.</w:t>
      </w:r>
      <w:r w:rsidR="0013722F" w:rsidRPr="00DA5DEF">
        <w:rPr>
          <w:rFonts w:cstheme="minorHAnsi"/>
          <w:sz w:val="20"/>
          <w:szCs w:val="20"/>
        </w:rPr>
        <w:t>A</w:t>
      </w:r>
      <w:r w:rsidR="005449EB">
        <w:rPr>
          <w:rFonts w:cstheme="minorHAnsi"/>
          <w:sz w:val="20"/>
          <w:szCs w:val="20"/>
        </w:rPr>
        <w:t>.</w:t>
      </w:r>
      <w:r w:rsidR="0013722F" w:rsidRPr="00DA5DEF">
        <w:rPr>
          <w:rFonts w:cstheme="minorHAnsi"/>
          <w:sz w:val="20"/>
          <w:szCs w:val="20"/>
        </w:rPr>
        <w:t>S</w:t>
      </w:r>
      <w:r w:rsidR="005449EB">
        <w:rPr>
          <w:rFonts w:cstheme="minorHAnsi"/>
          <w:sz w:val="20"/>
          <w:szCs w:val="20"/>
        </w:rPr>
        <w:t>.</w:t>
      </w:r>
      <w:r w:rsidR="0013722F" w:rsidRPr="00DA5DEF">
        <w:rPr>
          <w:rFonts w:cstheme="minorHAnsi"/>
          <w:sz w:val="20"/>
          <w:szCs w:val="20"/>
        </w:rPr>
        <w:t xml:space="preserve"> Constitution</w:t>
      </w:r>
      <w:r w:rsidR="00554B37" w:rsidRPr="00DA5DEF">
        <w:rPr>
          <w:rFonts w:cstheme="minorHAnsi"/>
          <w:sz w:val="20"/>
          <w:szCs w:val="20"/>
        </w:rPr>
        <w:t>.</w:t>
      </w:r>
    </w:p>
    <w:p w:rsidR="0025184B" w:rsidRPr="00DA5DEF" w:rsidRDefault="0025184B" w:rsidP="0025184B">
      <w:pPr>
        <w:pBdr>
          <w:bottom w:val="single" w:sz="4" w:space="1" w:color="auto"/>
        </w:pBdr>
        <w:ind w:left="709" w:hanging="709"/>
        <w:jc w:val="center"/>
        <w:rPr>
          <w:rFonts w:cstheme="minorHAnsi"/>
          <w:sz w:val="20"/>
          <w:szCs w:val="20"/>
        </w:rPr>
      </w:pPr>
    </w:p>
    <w:sectPr w:rsidR="0025184B" w:rsidRPr="00DA5DEF" w:rsidSect="00DA5DE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7C" w:rsidRDefault="00F7247C" w:rsidP="0025184B">
      <w:pPr>
        <w:spacing w:after="0" w:line="240" w:lineRule="auto"/>
      </w:pPr>
      <w:r>
        <w:separator/>
      </w:r>
    </w:p>
  </w:endnote>
  <w:endnote w:type="continuationSeparator" w:id="0">
    <w:p w:rsidR="00F7247C" w:rsidRDefault="00F7247C" w:rsidP="0025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7C" w:rsidRDefault="00F7247C" w:rsidP="0025184B">
      <w:pPr>
        <w:spacing w:after="0" w:line="240" w:lineRule="auto"/>
      </w:pPr>
      <w:r>
        <w:separator/>
      </w:r>
    </w:p>
  </w:footnote>
  <w:footnote w:type="continuationSeparator" w:id="0">
    <w:p w:rsidR="00F7247C" w:rsidRDefault="00F7247C" w:rsidP="00251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F96"/>
    <w:rsid w:val="00030021"/>
    <w:rsid w:val="0008013B"/>
    <w:rsid w:val="000809E2"/>
    <w:rsid w:val="000A02BC"/>
    <w:rsid w:val="000C1B4F"/>
    <w:rsid w:val="000C4BB4"/>
    <w:rsid w:val="00100A57"/>
    <w:rsid w:val="00100D3D"/>
    <w:rsid w:val="0010562A"/>
    <w:rsid w:val="00106DF8"/>
    <w:rsid w:val="001103D6"/>
    <w:rsid w:val="00125B62"/>
    <w:rsid w:val="00132BE9"/>
    <w:rsid w:val="0013722F"/>
    <w:rsid w:val="00146AC0"/>
    <w:rsid w:val="00171BAC"/>
    <w:rsid w:val="00180031"/>
    <w:rsid w:val="00184263"/>
    <w:rsid w:val="001A29FB"/>
    <w:rsid w:val="001A5C98"/>
    <w:rsid w:val="001C0914"/>
    <w:rsid w:val="001D17A1"/>
    <w:rsid w:val="001F593F"/>
    <w:rsid w:val="0020708C"/>
    <w:rsid w:val="00212CDF"/>
    <w:rsid w:val="00234E53"/>
    <w:rsid w:val="00234F9A"/>
    <w:rsid w:val="0025184B"/>
    <w:rsid w:val="00267B50"/>
    <w:rsid w:val="002738E0"/>
    <w:rsid w:val="0027689F"/>
    <w:rsid w:val="00280119"/>
    <w:rsid w:val="0028036D"/>
    <w:rsid w:val="00283E28"/>
    <w:rsid w:val="00290B4D"/>
    <w:rsid w:val="002A7089"/>
    <w:rsid w:val="002B1AE9"/>
    <w:rsid w:val="002B2F85"/>
    <w:rsid w:val="002B6F16"/>
    <w:rsid w:val="002C7DD3"/>
    <w:rsid w:val="002D627F"/>
    <w:rsid w:val="002D6A0B"/>
    <w:rsid w:val="002E25D3"/>
    <w:rsid w:val="003038F1"/>
    <w:rsid w:val="003101DC"/>
    <w:rsid w:val="0031204D"/>
    <w:rsid w:val="003125C4"/>
    <w:rsid w:val="003147FD"/>
    <w:rsid w:val="00321964"/>
    <w:rsid w:val="00322517"/>
    <w:rsid w:val="0032518B"/>
    <w:rsid w:val="003268B4"/>
    <w:rsid w:val="0033129F"/>
    <w:rsid w:val="00336267"/>
    <w:rsid w:val="00337876"/>
    <w:rsid w:val="003417AF"/>
    <w:rsid w:val="00341CCC"/>
    <w:rsid w:val="00373F18"/>
    <w:rsid w:val="00382B21"/>
    <w:rsid w:val="00387646"/>
    <w:rsid w:val="003A0D8D"/>
    <w:rsid w:val="003B4FA1"/>
    <w:rsid w:val="003B6F5A"/>
    <w:rsid w:val="003B7B86"/>
    <w:rsid w:val="003E1058"/>
    <w:rsid w:val="003E1DB1"/>
    <w:rsid w:val="003E539A"/>
    <w:rsid w:val="003F0601"/>
    <w:rsid w:val="003F078D"/>
    <w:rsid w:val="004015CE"/>
    <w:rsid w:val="00412B32"/>
    <w:rsid w:val="00425DFA"/>
    <w:rsid w:val="0043075B"/>
    <w:rsid w:val="004331A2"/>
    <w:rsid w:val="00440013"/>
    <w:rsid w:val="0047453D"/>
    <w:rsid w:val="004824FF"/>
    <w:rsid w:val="004A6008"/>
    <w:rsid w:val="004B5826"/>
    <w:rsid w:val="004E72F5"/>
    <w:rsid w:val="004F2C9A"/>
    <w:rsid w:val="00502093"/>
    <w:rsid w:val="00535AA4"/>
    <w:rsid w:val="00540EB7"/>
    <w:rsid w:val="005449EB"/>
    <w:rsid w:val="00554B37"/>
    <w:rsid w:val="00563320"/>
    <w:rsid w:val="00565C5A"/>
    <w:rsid w:val="00581AEC"/>
    <w:rsid w:val="00582314"/>
    <w:rsid w:val="005A16C9"/>
    <w:rsid w:val="005C03A0"/>
    <w:rsid w:val="005C4B0A"/>
    <w:rsid w:val="005C4BF9"/>
    <w:rsid w:val="005D3FFA"/>
    <w:rsid w:val="005D742E"/>
    <w:rsid w:val="005D7D68"/>
    <w:rsid w:val="005F4A45"/>
    <w:rsid w:val="005F7429"/>
    <w:rsid w:val="00617081"/>
    <w:rsid w:val="006216FF"/>
    <w:rsid w:val="0062189C"/>
    <w:rsid w:val="00637D9A"/>
    <w:rsid w:val="00637F57"/>
    <w:rsid w:val="00650093"/>
    <w:rsid w:val="0068355B"/>
    <w:rsid w:val="00685BE1"/>
    <w:rsid w:val="00687CB8"/>
    <w:rsid w:val="0069137C"/>
    <w:rsid w:val="006B07B0"/>
    <w:rsid w:val="006F5261"/>
    <w:rsid w:val="00701F3E"/>
    <w:rsid w:val="00717825"/>
    <w:rsid w:val="00717BAA"/>
    <w:rsid w:val="0074390A"/>
    <w:rsid w:val="00745C08"/>
    <w:rsid w:val="007558D9"/>
    <w:rsid w:val="00776C25"/>
    <w:rsid w:val="007B366F"/>
    <w:rsid w:val="007D63B7"/>
    <w:rsid w:val="007D6F99"/>
    <w:rsid w:val="007D7B11"/>
    <w:rsid w:val="007E0CA7"/>
    <w:rsid w:val="007E2789"/>
    <w:rsid w:val="007F47E4"/>
    <w:rsid w:val="00811351"/>
    <w:rsid w:val="00812A26"/>
    <w:rsid w:val="00826D23"/>
    <w:rsid w:val="0083189F"/>
    <w:rsid w:val="00837945"/>
    <w:rsid w:val="00854616"/>
    <w:rsid w:val="00854922"/>
    <w:rsid w:val="00856BC9"/>
    <w:rsid w:val="008620F0"/>
    <w:rsid w:val="00866470"/>
    <w:rsid w:val="0088671A"/>
    <w:rsid w:val="00892A00"/>
    <w:rsid w:val="008A16C8"/>
    <w:rsid w:val="008A16CD"/>
    <w:rsid w:val="008A3221"/>
    <w:rsid w:val="008B0087"/>
    <w:rsid w:val="008B36B5"/>
    <w:rsid w:val="008D0FFC"/>
    <w:rsid w:val="008D11FD"/>
    <w:rsid w:val="008D74F1"/>
    <w:rsid w:val="008D783E"/>
    <w:rsid w:val="008E351D"/>
    <w:rsid w:val="008E695A"/>
    <w:rsid w:val="008F2F47"/>
    <w:rsid w:val="00901ECF"/>
    <w:rsid w:val="009052D6"/>
    <w:rsid w:val="00925BA8"/>
    <w:rsid w:val="00927269"/>
    <w:rsid w:val="009369C6"/>
    <w:rsid w:val="00950458"/>
    <w:rsid w:val="0096529A"/>
    <w:rsid w:val="00984764"/>
    <w:rsid w:val="00985338"/>
    <w:rsid w:val="009A7DEB"/>
    <w:rsid w:val="009B3F77"/>
    <w:rsid w:val="009B5AB7"/>
    <w:rsid w:val="009C46B6"/>
    <w:rsid w:val="009D0297"/>
    <w:rsid w:val="009E3A79"/>
    <w:rsid w:val="00A13CA6"/>
    <w:rsid w:val="00A46AFD"/>
    <w:rsid w:val="00A70FFA"/>
    <w:rsid w:val="00A74810"/>
    <w:rsid w:val="00A76281"/>
    <w:rsid w:val="00A76DE9"/>
    <w:rsid w:val="00A82A57"/>
    <w:rsid w:val="00A834A0"/>
    <w:rsid w:val="00AA5F3C"/>
    <w:rsid w:val="00AA6BDD"/>
    <w:rsid w:val="00AB03C7"/>
    <w:rsid w:val="00AB1506"/>
    <w:rsid w:val="00AB2F96"/>
    <w:rsid w:val="00AB7609"/>
    <w:rsid w:val="00AC11F3"/>
    <w:rsid w:val="00AD1B5E"/>
    <w:rsid w:val="00AE1391"/>
    <w:rsid w:val="00AE5F20"/>
    <w:rsid w:val="00B31B8D"/>
    <w:rsid w:val="00B33A9B"/>
    <w:rsid w:val="00B3473A"/>
    <w:rsid w:val="00B43838"/>
    <w:rsid w:val="00B53E4B"/>
    <w:rsid w:val="00B7075A"/>
    <w:rsid w:val="00B81CED"/>
    <w:rsid w:val="00B9277F"/>
    <w:rsid w:val="00BD59B2"/>
    <w:rsid w:val="00BD6D87"/>
    <w:rsid w:val="00BD7D9D"/>
    <w:rsid w:val="00BF6181"/>
    <w:rsid w:val="00BF750B"/>
    <w:rsid w:val="00C075D3"/>
    <w:rsid w:val="00C12D99"/>
    <w:rsid w:val="00C13CF4"/>
    <w:rsid w:val="00C35C72"/>
    <w:rsid w:val="00C43E87"/>
    <w:rsid w:val="00C55779"/>
    <w:rsid w:val="00C63524"/>
    <w:rsid w:val="00C855CA"/>
    <w:rsid w:val="00C876B1"/>
    <w:rsid w:val="00C90A58"/>
    <w:rsid w:val="00C9773D"/>
    <w:rsid w:val="00CB0506"/>
    <w:rsid w:val="00CB4D4C"/>
    <w:rsid w:val="00CB74B8"/>
    <w:rsid w:val="00CC40C5"/>
    <w:rsid w:val="00CC7B6F"/>
    <w:rsid w:val="00CD4A55"/>
    <w:rsid w:val="00CE5297"/>
    <w:rsid w:val="00CF53C3"/>
    <w:rsid w:val="00D03B39"/>
    <w:rsid w:val="00D16CF1"/>
    <w:rsid w:val="00D4210A"/>
    <w:rsid w:val="00D424DB"/>
    <w:rsid w:val="00D470F6"/>
    <w:rsid w:val="00D5788B"/>
    <w:rsid w:val="00D94891"/>
    <w:rsid w:val="00DA5DEF"/>
    <w:rsid w:val="00DB09CE"/>
    <w:rsid w:val="00DB10E5"/>
    <w:rsid w:val="00DB204A"/>
    <w:rsid w:val="00DB4D88"/>
    <w:rsid w:val="00DB572B"/>
    <w:rsid w:val="00DC2320"/>
    <w:rsid w:val="00DC3E05"/>
    <w:rsid w:val="00E03505"/>
    <w:rsid w:val="00E04974"/>
    <w:rsid w:val="00E04E6D"/>
    <w:rsid w:val="00E07FF2"/>
    <w:rsid w:val="00E23A51"/>
    <w:rsid w:val="00E3178D"/>
    <w:rsid w:val="00E33AFF"/>
    <w:rsid w:val="00E35D13"/>
    <w:rsid w:val="00E5261D"/>
    <w:rsid w:val="00E93C21"/>
    <w:rsid w:val="00E96B43"/>
    <w:rsid w:val="00EA5DCA"/>
    <w:rsid w:val="00EB7B7F"/>
    <w:rsid w:val="00EE1A9A"/>
    <w:rsid w:val="00EE652A"/>
    <w:rsid w:val="00EE75C4"/>
    <w:rsid w:val="00F06767"/>
    <w:rsid w:val="00F07A41"/>
    <w:rsid w:val="00F20973"/>
    <w:rsid w:val="00F21F0C"/>
    <w:rsid w:val="00F556F5"/>
    <w:rsid w:val="00F7247C"/>
    <w:rsid w:val="00F76E38"/>
    <w:rsid w:val="00F85E45"/>
    <w:rsid w:val="00F8626C"/>
    <w:rsid w:val="00F9464E"/>
    <w:rsid w:val="00F9570B"/>
    <w:rsid w:val="00FA206B"/>
    <w:rsid w:val="00FB1C48"/>
    <w:rsid w:val="00FB1DF7"/>
    <w:rsid w:val="00FC0522"/>
    <w:rsid w:val="00FF1D32"/>
    <w:rsid w:val="00FF2F4D"/>
    <w:rsid w:val="00FF34EA"/>
    <w:rsid w:val="00FF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D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55CA"/>
    <w:rPr>
      <w:color w:val="0000FF"/>
      <w:u w:val="single"/>
    </w:rPr>
  </w:style>
  <w:style w:type="character" w:customStyle="1" w:styleId="inv-subject">
    <w:name w:val="inv-subject"/>
    <w:basedOn w:val="DefaultParagraphFont"/>
    <w:rsid w:val="000A02BC"/>
  </w:style>
  <w:style w:type="character" w:customStyle="1" w:styleId="inv-date">
    <w:name w:val="inv-date"/>
    <w:basedOn w:val="DefaultParagraphFont"/>
    <w:rsid w:val="000A02BC"/>
  </w:style>
  <w:style w:type="paragraph" w:styleId="Header">
    <w:name w:val="header"/>
    <w:basedOn w:val="Normal"/>
    <w:link w:val="HeaderChar"/>
    <w:uiPriority w:val="99"/>
    <w:semiHidden/>
    <w:unhideWhenUsed/>
    <w:rsid w:val="00251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84B"/>
  </w:style>
  <w:style w:type="paragraph" w:styleId="Footer">
    <w:name w:val="footer"/>
    <w:basedOn w:val="Normal"/>
    <w:link w:val="FooterChar"/>
    <w:uiPriority w:val="99"/>
    <w:semiHidden/>
    <w:unhideWhenUsed/>
    <w:rsid w:val="00251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596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70441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Rees Architect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Rees</dc:creator>
  <cp:lastModifiedBy>Andrew Rees</cp:lastModifiedBy>
  <cp:revision>9</cp:revision>
  <cp:lastPrinted>2020-08-09T17:37:00Z</cp:lastPrinted>
  <dcterms:created xsi:type="dcterms:W3CDTF">2020-08-01T21:21:00Z</dcterms:created>
  <dcterms:modified xsi:type="dcterms:W3CDTF">2021-02-28T21:18:00Z</dcterms:modified>
</cp:coreProperties>
</file>